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401C57E5" w:rsidR="00A2208B" w:rsidRPr="00831F99" w:rsidRDefault="00A2208B" w:rsidP="00883EA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27275F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>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F67B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14:paraId="1C1AD4E4" w14:textId="204EE60E" w:rsidR="00831F99" w:rsidRDefault="00A2208B" w:rsidP="00DC21B0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883EA4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496E601D" w:rsidR="00610472" w:rsidRDefault="00610472" w:rsidP="00883EA4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27275F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27275F">
        <w:rPr>
          <w:rFonts w:ascii="Times New Roman" w:hAnsi="Times New Roman" w:cs="Times New Roman"/>
          <w:b/>
          <w:sz w:val="28"/>
          <w:szCs w:val="28"/>
          <w:lang w:val="ru-RU"/>
        </w:rPr>
        <w:t>августа</w:t>
      </w:r>
      <w:r w:rsidR="00BF67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F67B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</w:t>
      </w:r>
      <w:r w:rsidR="00014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883EA4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883EA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07DB3B02" w14:textId="701A9CC7" w:rsidR="00610472" w:rsidRPr="00610472" w:rsidRDefault="00610472" w:rsidP="00883EA4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1C286D" w:rsidRPr="007519BA" w14:paraId="3A4D843B" w14:textId="77777777" w:rsidTr="00BF67B9">
        <w:trPr>
          <w:trHeight w:val="266"/>
        </w:trPr>
        <w:tc>
          <w:tcPr>
            <w:tcW w:w="2268" w:type="dxa"/>
          </w:tcPr>
          <w:p w14:paraId="00736491" w14:textId="5065C199" w:rsidR="001C286D" w:rsidRDefault="008A3AD4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Хрулев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71" w:type="dxa"/>
          </w:tcPr>
          <w:p w14:paraId="65E5C1ED" w14:textId="48339E52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генерального директора по транспортной безопасности, ГО и ЧС</w:t>
            </w:r>
          </w:p>
        </w:tc>
      </w:tr>
    </w:tbl>
    <w:p w14:paraId="4AD69649" w14:textId="77777777" w:rsidR="001C286D" w:rsidRPr="001C286D" w:rsidRDefault="001C286D" w:rsidP="00883EA4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1C286D" w:rsidRPr="007519BA" w14:paraId="6A907D69" w14:textId="77777777" w:rsidTr="00DD5F02">
        <w:trPr>
          <w:trHeight w:val="266"/>
        </w:trPr>
        <w:tc>
          <w:tcPr>
            <w:tcW w:w="2127" w:type="dxa"/>
          </w:tcPr>
          <w:p w14:paraId="4A18BA3F" w14:textId="3AE4349F" w:rsidR="00AF2593" w:rsidRDefault="00AF2593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Михеева Т.А. </w:t>
            </w:r>
          </w:p>
          <w:p w14:paraId="255059F8" w14:textId="3E61D442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512" w:type="dxa"/>
          </w:tcPr>
          <w:p w14:paraId="78834003" w14:textId="4DE0C394" w:rsidR="00AF2593" w:rsidRDefault="00AF2593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главный бухгалтер</w:t>
            </w:r>
          </w:p>
          <w:p w14:paraId="169844B4" w14:textId="2E312051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r w:rsidR="00A830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тдела кадров</w:t>
            </w:r>
          </w:p>
        </w:tc>
      </w:tr>
      <w:tr w:rsidR="001C286D" w:rsidRPr="007519BA" w14:paraId="4BD8D8D9" w14:textId="77777777" w:rsidTr="00DD5F02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Е.Н.</w:t>
            </w:r>
          </w:p>
        </w:tc>
        <w:tc>
          <w:tcPr>
            <w:tcW w:w="7512" w:type="dxa"/>
          </w:tcPr>
          <w:p w14:paraId="013E3DE3" w14:textId="11D12C8B" w:rsidR="001C286D" w:rsidRPr="00CA2C83" w:rsidRDefault="009D3616" w:rsidP="00883EA4">
            <w:pPr>
              <w:tabs>
                <w:tab w:val="left" w:pos="255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30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883EA4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1C286D" w:rsidRPr="007519BA" w14:paraId="19BF57E0" w14:textId="77777777" w:rsidTr="00A830C9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A830C9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796" w:type="dxa"/>
          </w:tcPr>
          <w:p w14:paraId="114EDEA0" w14:textId="6B1071D5" w:rsidR="001C286D" w:rsidRDefault="001C286D" w:rsidP="00A830C9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тдел</w:t>
            </w:r>
            <w:r w:rsid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3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эксплуатации 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гидротехнических </w:t>
            </w:r>
            <w:r w:rsidR="00D465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инженерных сооружений</w:t>
            </w:r>
            <w:r w:rsidR="00A830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Управления эксплуатации и развития инфраструктуры морских рыбных портов</w:t>
            </w:r>
          </w:p>
        </w:tc>
      </w:tr>
      <w:tr w:rsidR="001C286D" w:rsidRPr="00A830C9" w14:paraId="2C26092B" w14:textId="77777777" w:rsidTr="00A830C9">
        <w:trPr>
          <w:trHeight w:val="450"/>
        </w:trPr>
        <w:tc>
          <w:tcPr>
            <w:tcW w:w="2127" w:type="dxa"/>
          </w:tcPr>
          <w:p w14:paraId="5C9AE53F" w14:textId="77777777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796" w:type="dxa"/>
          </w:tcPr>
          <w:p w14:paraId="3D59768E" w14:textId="0D29A9E2" w:rsidR="001C286D" w:rsidRPr="00CA2C83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6E4D6604" w14:textId="37E54BEA" w:rsidR="00381F30" w:rsidRPr="00BF67B9" w:rsidRDefault="00381F30" w:rsidP="00381F3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F67B9">
        <w:rPr>
          <w:rFonts w:ascii="Times New Roman" w:hAnsi="Times New Roman" w:cs="Times New Roman"/>
          <w:b/>
          <w:sz w:val="28"/>
          <w:szCs w:val="28"/>
          <w:lang w:val="ru-RU"/>
        </w:rPr>
        <w:t>Приглашенные лица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001CEB" w:rsidRPr="007519BA" w14:paraId="090E0D21" w14:textId="77777777" w:rsidTr="00956A7C">
        <w:trPr>
          <w:trHeight w:val="266"/>
        </w:trPr>
        <w:tc>
          <w:tcPr>
            <w:tcW w:w="2127" w:type="dxa"/>
          </w:tcPr>
          <w:p w14:paraId="26125048" w14:textId="49600DD8" w:rsidR="00001CEB" w:rsidRDefault="00001CEB" w:rsidP="00956A7C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Шайденко А.А.</w:t>
            </w:r>
          </w:p>
        </w:tc>
        <w:tc>
          <w:tcPr>
            <w:tcW w:w="7512" w:type="dxa"/>
          </w:tcPr>
          <w:p w14:paraId="279E902E" w14:textId="1302DDF5" w:rsidR="00001CEB" w:rsidRPr="00CA2C83" w:rsidRDefault="005810AE" w:rsidP="00956A7C">
            <w:pPr>
              <w:tabs>
                <w:tab w:val="left" w:pos="2552"/>
              </w:tabs>
              <w:spacing w:after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заместитель начальника </w:t>
            </w:r>
            <w:r w:rsidR="00A830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правления </w:t>
            </w:r>
            <w:r w:rsidRPr="005810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правового обеспечения</w:t>
            </w:r>
          </w:p>
        </w:tc>
      </w:tr>
      <w:tr w:rsidR="00381F30" w:rsidRPr="007519BA" w14:paraId="5C07C407" w14:textId="77777777" w:rsidTr="00956A7C">
        <w:trPr>
          <w:trHeight w:val="266"/>
        </w:trPr>
        <w:tc>
          <w:tcPr>
            <w:tcW w:w="2127" w:type="dxa"/>
          </w:tcPr>
          <w:p w14:paraId="1524C8A2" w14:textId="77777777" w:rsidR="00381F30" w:rsidRDefault="004904F0" w:rsidP="00956A7C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Крылова О.А.</w:t>
            </w:r>
          </w:p>
          <w:p w14:paraId="2A4F98F9" w14:textId="25E9CB30" w:rsidR="005810AE" w:rsidRDefault="005810AE" w:rsidP="00956A7C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12" w:type="dxa"/>
          </w:tcPr>
          <w:p w14:paraId="4AAC4320" w14:textId="3621E64F" w:rsidR="00381F30" w:rsidRDefault="00381F30" w:rsidP="00956A7C">
            <w:pPr>
              <w:tabs>
                <w:tab w:val="left" w:pos="2552"/>
              </w:tabs>
              <w:spacing w:after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67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представитель </w:t>
            </w:r>
            <w:proofErr w:type="spellStart"/>
            <w:r w:rsidR="00001C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Симоновской</w:t>
            </w:r>
            <w:proofErr w:type="spellEnd"/>
            <w:r w:rsidRPr="00BF67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межрайонной </w:t>
            </w:r>
          </w:p>
          <w:p w14:paraId="4D980515" w14:textId="3FA9D7C1" w:rsidR="00381F30" w:rsidRDefault="00381F30" w:rsidP="00956A7C">
            <w:pPr>
              <w:tabs>
                <w:tab w:val="left" w:pos="2552"/>
              </w:tabs>
              <w:spacing w:after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7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прокуратуры </w:t>
            </w:r>
            <w:r w:rsidR="005810AE" w:rsidRPr="00BF67B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(в режиме телефонной связи)</w:t>
            </w:r>
          </w:p>
        </w:tc>
      </w:tr>
    </w:tbl>
    <w:p w14:paraId="4052583E" w14:textId="1BD4A2DF" w:rsidR="00A05A25" w:rsidRDefault="00A05A25" w:rsidP="00883EA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22A5110E" w:rsidR="00A05A25" w:rsidRDefault="00A05A25" w:rsidP="00DD5F02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61B57DB3" w:rsidR="00A2208B" w:rsidRDefault="00916607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0AA41F3C" w14:textId="77777777" w:rsidR="00806803" w:rsidRPr="00CA2C83" w:rsidRDefault="00806803" w:rsidP="00DC21B0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0DBE88" w14:textId="44677E97" w:rsidR="0027275F" w:rsidRPr="0027275F" w:rsidRDefault="0027275F" w:rsidP="00DC21B0">
      <w:pPr>
        <w:pStyle w:val="a3"/>
        <w:numPr>
          <w:ilvl w:val="0"/>
          <w:numId w:val="24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275F">
        <w:rPr>
          <w:rFonts w:ascii="Times New Roman" w:hAnsi="Times New Roman" w:cs="Times New Roman"/>
          <w:sz w:val="28"/>
          <w:szCs w:val="28"/>
          <w:lang w:val="ru-RU"/>
        </w:rPr>
        <w:t xml:space="preserve">О рассмотрении Представления </w:t>
      </w:r>
      <w:proofErr w:type="spellStart"/>
      <w:r w:rsidRPr="0027275F">
        <w:rPr>
          <w:rFonts w:ascii="Times New Roman" w:hAnsi="Times New Roman" w:cs="Times New Roman"/>
          <w:sz w:val="28"/>
          <w:szCs w:val="28"/>
          <w:lang w:val="ru-RU"/>
        </w:rPr>
        <w:t>Симоновской</w:t>
      </w:r>
      <w:proofErr w:type="spellEnd"/>
      <w:r w:rsidRPr="0027275F">
        <w:rPr>
          <w:rFonts w:ascii="Times New Roman" w:hAnsi="Times New Roman" w:cs="Times New Roman"/>
          <w:sz w:val="28"/>
          <w:szCs w:val="28"/>
          <w:lang w:val="ru-RU"/>
        </w:rPr>
        <w:t xml:space="preserve"> межрайонной прокуратуры об устранении нарушений законодательства о контрактной системе, законодательства о противодействии коррупции</w:t>
      </w:r>
      <w:r w:rsidR="00335965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Представление)</w:t>
      </w:r>
      <w:r w:rsidRPr="002727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BCBF6A" w14:textId="77777777" w:rsidR="0027275F" w:rsidRPr="0027275F" w:rsidRDefault="0027275F" w:rsidP="00DC21B0">
      <w:pPr>
        <w:pStyle w:val="a3"/>
        <w:numPr>
          <w:ilvl w:val="0"/>
          <w:numId w:val="24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275F">
        <w:rPr>
          <w:rFonts w:ascii="Times New Roman" w:hAnsi="Times New Roman" w:cs="Times New Roman"/>
          <w:sz w:val="28"/>
          <w:szCs w:val="28"/>
          <w:lang w:val="ru-RU"/>
        </w:rPr>
        <w:t>О рассмотрении вопроса о привлечении к дисциплинарной ответственности виновных лиц, допустивших нарушения действующего законодательства.</w:t>
      </w:r>
    </w:p>
    <w:p w14:paraId="68DB8F35" w14:textId="3E081B27" w:rsidR="00E37A57" w:rsidRDefault="00E37A57" w:rsidP="00DC21B0">
      <w:pPr>
        <w:pStyle w:val="a3"/>
        <w:tabs>
          <w:tab w:val="left" w:pos="426"/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AFA200" w14:textId="507F375D" w:rsidR="009876B6" w:rsidRDefault="009876B6" w:rsidP="00DC21B0">
      <w:pPr>
        <w:pStyle w:val="a3"/>
        <w:numPr>
          <w:ilvl w:val="0"/>
          <w:numId w:val="18"/>
        </w:num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014ADE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Pr="00014ADE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Pr="00014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члены комиссии и приглашенные лица</w:t>
      </w:r>
    </w:p>
    <w:p w14:paraId="1BE6E6CB" w14:textId="77777777" w:rsidR="009876B6" w:rsidRDefault="009876B6" w:rsidP="00DC21B0">
      <w:pPr>
        <w:pStyle w:val="a3"/>
        <w:tabs>
          <w:tab w:val="left" w:pos="2552"/>
        </w:tabs>
        <w:spacing w:after="0"/>
        <w:ind w:left="1069"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0430B8EA" w14:textId="2BA54F0A" w:rsidR="009876B6" w:rsidRPr="00014ADE" w:rsidRDefault="00C46119" w:rsidP="00DC21B0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Рассматривались объяснительные </w:t>
      </w:r>
      <w:r w:rsidR="006E406A">
        <w:rPr>
          <w:rFonts w:ascii="Times New Roman" w:hAnsi="Times New Roman" w:cs="Times New Roman"/>
          <w:sz w:val="28"/>
          <w:szCs w:val="28"/>
          <w:lang w:val="ru-RU"/>
        </w:rPr>
        <w:t>сотрудников ФГУП «Нацрыбресурс», указанны</w:t>
      </w:r>
      <w:r w:rsidR="007519B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E406A">
        <w:rPr>
          <w:rFonts w:ascii="Times New Roman" w:hAnsi="Times New Roman" w:cs="Times New Roman"/>
          <w:sz w:val="28"/>
          <w:szCs w:val="28"/>
          <w:lang w:val="ru-RU"/>
        </w:rPr>
        <w:t xml:space="preserve"> в Представлении, о</w:t>
      </w:r>
      <w:r w:rsidR="009876B6">
        <w:rPr>
          <w:rFonts w:ascii="Times New Roman" w:hAnsi="Times New Roman" w:cs="Times New Roman"/>
          <w:sz w:val="28"/>
          <w:szCs w:val="28"/>
          <w:lang w:val="ru-RU"/>
        </w:rPr>
        <w:t xml:space="preserve">бсуждались причины и обстоятельства нарушений, </w:t>
      </w:r>
      <w:r w:rsidR="009876B6">
        <w:rPr>
          <w:rFonts w:ascii="Times New Roman" w:hAnsi="Times New Roman" w:cs="Times New Roman"/>
          <w:sz w:val="28"/>
          <w:szCs w:val="28"/>
          <w:lang w:val="ru-RU"/>
        </w:rPr>
        <w:lastRenderedPageBreak/>
        <w:t>изложенных в Представлении, их последствия, возможные меры к недопущению подобных нарушений в будущем.</w:t>
      </w:r>
    </w:p>
    <w:p w14:paraId="5C32A134" w14:textId="33AC432C" w:rsidR="009876B6" w:rsidRDefault="009876B6" w:rsidP="00DC21B0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 по текущему вопросу не требовалось, решение не принималось.</w:t>
      </w:r>
    </w:p>
    <w:p w14:paraId="7299CCDE" w14:textId="77777777" w:rsidR="006E406A" w:rsidRDefault="006E406A" w:rsidP="00DC21B0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D59D94" w14:textId="16247BC3" w:rsidR="00C27301" w:rsidRPr="00014ADE" w:rsidRDefault="00C27301" w:rsidP="00DC21B0">
      <w:pPr>
        <w:pStyle w:val="a3"/>
        <w:numPr>
          <w:ilvl w:val="0"/>
          <w:numId w:val="18"/>
        </w:num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14ADE">
        <w:rPr>
          <w:rFonts w:ascii="Times New Roman" w:hAnsi="Times New Roman" w:cs="Times New Roman"/>
          <w:sz w:val="28"/>
          <w:szCs w:val="28"/>
          <w:u w:val="single"/>
          <w:lang w:val="ru-RU"/>
        </w:rPr>
        <w:t>По второму вопросу выступил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Pr="00014ADE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Pr="00BF6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члены комиссии </w:t>
      </w:r>
    </w:p>
    <w:p w14:paraId="5C0B0883" w14:textId="77777777" w:rsidR="00C27301" w:rsidRDefault="00C27301" w:rsidP="00DC21B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5269F3" w14:textId="77777777" w:rsidR="00C27301" w:rsidRDefault="00C27301" w:rsidP="00DC21B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2043A7B4" w14:textId="626BA51C" w:rsidR="00FB5D4A" w:rsidRDefault="00C46119" w:rsidP="0014417B">
      <w:pPr>
        <w:pStyle w:val="a3"/>
        <w:numPr>
          <w:ilvl w:val="1"/>
          <w:numId w:val="19"/>
        </w:numPr>
        <w:tabs>
          <w:tab w:val="left" w:pos="2552"/>
        </w:tabs>
        <w:spacing w:after="0"/>
        <w:ind w:left="1418"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C27301">
        <w:rPr>
          <w:rFonts w:ascii="Times New Roman" w:hAnsi="Times New Roman"/>
          <w:sz w:val="28"/>
          <w:szCs w:val="28"/>
          <w:lang w:val="ru-RU"/>
        </w:rPr>
        <w:t xml:space="preserve">редставить </w:t>
      </w:r>
      <w:r w:rsidR="0014417B">
        <w:rPr>
          <w:rFonts w:ascii="Times New Roman" w:hAnsi="Times New Roman"/>
          <w:sz w:val="28"/>
          <w:szCs w:val="28"/>
          <w:lang w:val="ru-RU"/>
        </w:rPr>
        <w:t>В</w:t>
      </w:r>
      <w:r w:rsidR="00C27301">
        <w:rPr>
          <w:rFonts w:ascii="Times New Roman" w:hAnsi="Times New Roman"/>
          <w:sz w:val="28"/>
          <w:szCs w:val="28"/>
          <w:lang w:val="ru-RU"/>
        </w:rPr>
        <w:t xml:space="preserve">рио генерального директора ФГУП «Нацрыбресурс» </w:t>
      </w:r>
      <w:r>
        <w:rPr>
          <w:rFonts w:ascii="Times New Roman" w:hAnsi="Times New Roman"/>
          <w:sz w:val="28"/>
          <w:szCs w:val="28"/>
          <w:lang w:val="ru-RU"/>
        </w:rPr>
        <w:t xml:space="preserve">Р.В. Румянцеву </w:t>
      </w:r>
      <w:r w:rsidR="00FB5D4A">
        <w:rPr>
          <w:rFonts w:ascii="Times New Roman" w:hAnsi="Times New Roman"/>
          <w:sz w:val="28"/>
          <w:szCs w:val="28"/>
          <w:lang w:val="ru-RU"/>
        </w:rPr>
        <w:t xml:space="preserve">позицию </w:t>
      </w:r>
      <w:r w:rsidR="00FB5D4A" w:rsidRPr="00FB5D4A">
        <w:rPr>
          <w:rFonts w:ascii="Times New Roman" w:hAnsi="Times New Roman"/>
          <w:sz w:val="28"/>
          <w:szCs w:val="28"/>
          <w:lang w:val="ru-RU"/>
        </w:rPr>
        <w:t>Комиссии по противодействию коррупции и урегулированию конфликта интересов в ФГУП «Нацрыбресурс»</w:t>
      </w:r>
      <w:r w:rsidR="00FB5D4A">
        <w:rPr>
          <w:rFonts w:ascii="Times New Roman" w:hAnsi="Times New Roman"/>
          <w:sz w:val="28"/>
          <w:szCs w:val="28"/>
          <w:lang w:val="ru-RU"/>
        </w:rPr>
        <w:t xml:space="preserve"> о нецелесообразности применения мер дисциплинарного взыскания в связи с несущественностью </w:t>
      </w:r>
      <w:r w:rsidR="00335965">
        <w:rPr>
          <w:rFonts w:ascii="Times New Roman" w:hAnsi="Times New Roman"/>
          <w:sz w:val="28"/>
          <w:szCs w:val="28"/>
          <w:lang w:val="ru-RU"/>
        </w:rPr>
        <w:t xml:space="preserve">указанных в Представлении </w:t>
      </w:r>
      <w:r w:rsidR="00FB5D4A">
        <w:rPr>
          <w:rFonts w:ascii="Times New Roman" w:hAnsi="Times New Roman"/>
          <w:sz w:val="28"/>
          <w:szCs w:val="28"/>
          <w:lang w:val="ru-RU"/>
        </w:rPr>
        <w:t xml:space="preserve">нарушений. </w:t>
      </w:r>
    </w:p>
    <w:p w14:paraId="1358812E" w14:textId="419E6BAE" w:rsidR="00303829" w:rsidRPr="00303829" w:rsidRDefault="00974112" w:rsidP="00DC21B0">
      <w:pPr>
        <w:pStyle w:val="a3"/>
        <w:numPr>
          <w:ilvl w:val="1"/>
          <w:numId w:val="19"/>
        </w:numPr>
        <w:tabs>
          <w:tab w:val="left" w:pos="2552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D720A8">
        <w:rPr>
          <w:rFonts w:ascii="Times New Roman" w:hAnsi="Times New Roman"/>
          <w:sz w:val="28"/>
          <w:szCs w:val="28"/>
          <w:lang w:val="ru-RU"/>
        </w:rPr>
        <w:t>Провести разъяснительные работы с сотрудниками ФГУП</w:t>
      </w:r>
      <w:r w:rsidR="0014417B">
        <w:rPr>
          <w:rFonts w:ascii="Times New Roman" w:hAnsi="Times New Roman"/>
          <w:sz w:val="28"/>
          <w:szCs w:val="28"/>
          <w:lang w:val="ru-RU"/>
        </w:rPr>
        <w:t> </w:t>
      </w:r>
      <w:r w:rsidRPr="00D720A8">
        <w:rPr>
          <w:rFonts w:ascii="Times New Roman" w:hAnsi="Times New Roman"/>
          <w:sz w:val="28"/>
          <w:szCs w:val="28"/>
          <w:lang w:val="ru-RU"/>
        </w:rPr>
        <w:t>«Нацрыбресурс», чь</w:t>
      </w:r>
      <w:r w:rsidR="00A830C9">
        <w:rPr>
          <w:rFonts w:ascii="Times New Roman" w:hAnsi="Times New Roman"/>
          <w:sz w:val="28"/>
          <w:szCs w:val="28"/>
          <w:lang w:val="ru-RU"/>
        </w:rPr>
        <w:t>и</w:t>
      </w:r>
      <w:r w:rsidRPr="00D720A8">
        <w:rPr>
          <w:rFonts w:ascii="Times New Roman" w:hAnsi="Times New Roman"/>
          <w:sz w:val="28"/>
          <w:szCs w:val="28"/>
          <w:lang w:val="ru-RU"/>
        </w:rPr>
        <w:t xml:space="preserve"> должности </w:t>
      </w:r>
      <w:r w:rsidR="00024CC8" w:rsidRPr="00D720A8">
        <w:rPr>
          <w:rFonts w:ascii="Times New Roman" w:hAnsi="Times New Roman"/>
          <w:sz w:val="28"/>
          <w:szCs w:val="28"/>
          <w:lang w:val="ru-RU"/>
        </w:rPr>
        <w:t xml:space="preserve">включены в </w:t>
      </w:r>
      <w:r w:rsidR="00D720A8" w:rsidRPr="00D720A8">
        <w:rPr>
          <w:rFonts w:ascii="Times New Roman" w:hAnsi="Times New Roman"/>
          <w:sz w:val="28"/>
          <w:szCs w:val="28"/>
          <w:lang w:val="ru-RU"/>
        </w:rPr>
        <w:t>«</w:t>
      </w:r>
      <w:r w:rsidR="00024CC8" w:rsidRPr="00D720A8">
        <w:rPr>
          <w:rFonts w:ascii="Times New Roman" w:hAnsi="Times New Roman"/>
          <w:sz w:val="28"/>
          <w:szCs w:val="28"/>
          <w:lang w:val="ru-RU"/>
        </w:rPr>
        <w:t>Перечень должностей в организациях, созданных для выполнения задач</w:t>
      </w:r>
      <w:r w:rsidR="00152017" w:rsidRPr="00D720A8">
        <w:rPr>
          <w:rFonts w:ascii="Times New Roman" w:hAnsi="Times New Roman"/>
          <w:sz w:val="28"/>
          <w:szCs w:val="28"/>
          <w:lang w:val="ru-RU"/>
        </w:rPr>
        <w:t>, поставленных перед Федеральным агентством по рыболовству, при назначении на которое граждане и при замещении которых работники обязана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</w:t>
      </w:r>
      <w:r w:rsidR="00D720A8" w:rsidRPr="00D720A8">
        <w:rPr>
          <w:rFonts w:ascii="Times New Roman" w:hAnsi="Times New Roman"/>
          <w:sz w:val="28"/>
          <w:szCs w:val="28"/>
          <w:lang w:val="ru-RU"/>
        </w:rPr>
        <w:t>и (супруга) и несовершеннолетних детей»</w:t>
      </w:r>
      <w:r w:rsidR="00D720A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720A8">
        <w:rPr>
          <w:rFonts w:ascii="Times New Roman" w:hAnsi="Times New Roman"/>
          <w:sz w:val="28"/>
          <w:szCs w:val="28"/>
          <w:lang w:val="ru-RU"/>
        </w:rPr>
        <w:t xml:space="preserve">о необходимости </w:t>
      </w:r>
      <w:r w:rsidR="00303829">
        <w:rPr>
          <w:rFonts w:ascii="Times New Roman" w:hAnsi="Times New Roman"/>
          <w:sz w:val="28"/>
          <w:szCs w:val="28"/>
          <w:lang w:val="ru-RU"/>
        </w:rPr>
        <w:t>предоставлять полные сведения в рамках де</w:t>
      </w:r>
      <w:bookmarkStart w:id="0" w:name="_GoBack"/>
      <w:bookmarkEnd w:id="0"/>
      <w:r w:rsidR="00303829">
        <w:rPr>
          <w:rFonts w:ascii="Times New Roman" w:hAnsi="Times New Roman"/>
          <w:sz w:val="28"/>
          <w:szCs w:val="28"/>
          <w:lang w:val="ru-RU"/>
        </w:rPr>
        <w:t>кларационной кампании</w:t>
      </w:r>
      <w:r w:rsidR="001965B7">
        <w:rPr>
          <w:rFonts w:ascii="Times New Roman" w:hAnsi="Times New Roman"/>
          <w:sz w:val="28"/>
          <w:szCs w:val="28"/>
          <w:lang w:val="ru-RU"/>
        </w:rPr>
        <w:t xml:space="preserve"> в соответствии с действующей нормативно-правовыми актами, регламентирующими порядок </w:t>
      </w:r>
      <w:r w:rsidR="00DC21B0">
        <w:rPr>
          <w:rFonts w:ascii="Times New Roman" w:hAnsi="Times New Roman"/>
          <w:sz w:val="28"/>
          <w:szCs w:val="28"/>
          <w:lang w:val="ru-RU"/>
        </w:rPr>
        <w:t xml:space="preserve">предоставления сведений о доходах. </w:t>
      </w:r>
    </w:p>
    <w:p w14:paraId="56ECD0BA" w14:textId="352C8E5E" w:rsidR="00C27301" w:rsidRPr="00014ADE" w:rsidRDefault="00C27301" w:rsidP="00DC21B0">
      <w:pPr>
        <w:pStyle w:val="a3"/>
        <w:numPr>
          <w:ilvl w:val="1"/>
          <w:numId w:val="19"/>
        </w:numPr>
        <w:tabs>
          <w:tab w:val="left" w:pos="2552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014ADE">
        <w:rPr>
          <w:rFonts w:ascii="Times New Roman" w:hAnsi="Times New Roman"/>
          <w:sz w:val="28"/>
          <w:szCs w:val="28"/>
          <w:lang w:val="ru-RU"/>
        </w:rPr>
        <w:t>Ответственн</w:t>
      </w:r>
      <w:r>
        <w:rPr>
          <w:rFonts w:ascii="Times New Roman" w:hAnsi="Times New Roman"/>
          <w:sz w:val="28"/>
          <w:szCs w:val="28"/>
          <w:lang w:val="ru-RU"/>
        </w:rPr>
        <w:t>ым</w:t>
      </w:r>
      <w:r w:rsidRPr="00014ADE">
        <w:rPr>
          <w:rFonts w:ascii="Times New Roman" w:hAnsi="Times New Roman"/>
          <w:sz w:val="28"/>
          <w:szCs w:val="28"/>
          <w:lang w:val="ru-RU"/>
        </w:rPr>
        <w:t xml:space="preserve"> за исполнение назначить </w:t>
      </w:r>
      <w:r w:rsidR="00DC21B0">
        <w:rPr>
          <w:rFonts w:ascii="Times New Roman" w:hAnsi="Times New Roman"/>
          <w:sz w:val="28"/>
          <w:szCs w:val="28"/>
          <w:lang w:val="ru-RU"/>
        </w:rPr>
        <w:t>А.Н. Андреев</w:t>
      </w:r>
      <w:r w:rsidR="00C46119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6105E63" w14:textId="3F635522" w:rsidR="00C27301" w:rsidRDefault="00C27301" w:rsidP="00DC21B0">
      <w:pPr>
        <w:pStyle w:val="a3"/>
        <w:spacing w:after="0"/>
        <w:ind w:left="708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="00303829">
        <w:rPr>
          <w:rFonts w:ascii="Times New Roman" w:hAnsi="Times New Roman" w:cs="Times New Roman"/>
          <w:sz w:val="28"/>
          <w:szCs w:val="28"/>
          <w:lang w:val="ru-RU"/>
        </w:rPr>
        <w:t xml:space="preserve">22 августа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2023 года.  </w:t>
      </w:r>
    </w:p>
    <w:p w14:paraId="4D01EE9B" w14:textId="77777777" w:rsidR="00C27301" w:rsidRDefault="00C27301" w:rsidP="00DC21B0">
      <w:pPr>
        <w:pStyle w:val="a3"/>
        <w:spacing w:after="0"/>
        <w:ind w:left="708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2B86B3" w14:textId="525F6FE7" w:rsidR="00C27301" w:rsidRDefault="00C27301" w:rsidP="00DC21B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C56A78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 (единогласно), «против» - 0 человек, «воздержались» - 0 человек. </w:t>
      </w:r>
    </w:p>
    <w:p w14:paraId="7A52A8C0" w14:textId="77777777" w:rsidR="00014ADE" w:rsidRPr="00FC2968" w:rsidRDefault="00014ADE" w:rsidP="00DC21B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5BBB14" w14:textId="77777777" w:rsidR="00014ADE" w:rsidRDefault="00014ADE" w:rsidP="00DC21B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4669F92B" w:rsidR="00A05A25" w:rsidRDefault="005810AE" w:rsidP="00DC21B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п</w:t>
      </w:r>
      <w:r w:rsidR="00A05A25" w:rsidRPr="00B81522">
        <w:rPr>
          <w:rFonts w:ascii="Times New Roman" w:hAnsi="Times New Roman" w:cs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05A25"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05A25"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46119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А.Н. Хрулев</w:t>
      </w:r>
      <w:r w:rsidR="008A3AD4" w:rsidRPr="008A3A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88D1D7" w14:textId="77777777" w:rsidR="00EB5ACC" w:rsidRDefault="00EB5ACC" w:rsidP="00DC21B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747415" w14:textId="77777777" w:rsidR="00A05A25" w:rsidRDefault="00A05A25" w:rsidP="00DC21B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746D4711" w14:textId="177C80B7" w:rsidR="00A2208B" w:rsidRPr="00E37A57" w:rsidRDefault="00A2208B" w:rsidP="00DC21B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46119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sectPr w:rsidR="00A2208B" w:rsidRPr="00E37A57" w:rsidSect="00717092">
      <w:pgSz w:w="11906" w:h="16838"/>
      <w:pgMar w:top="993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2DC8"/>
    <w:multiLevelType w:val="multilevel"/>
    <w:tmpl w:val="1A2ED0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7B42942"/>
    <w:multiLevelType w:val="multilevel"/>
    <w:tmpl w:val="FC085F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FF1CF7"/>
    <w:multiLevelType w:val="multilevel"/>
    <w:tmpl w:val="C5AE3B94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4" w15:restartNumberingAfterBreak="0">
    <w:nsid w:val="216C6C26"/>
    <w:multiLevelType w:val="multilevel"/>
    <w:tmpl w:val="F626C38C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2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5" w15:restartNumberingAfterBreak="0">
    <w:nsid w:val="23C03392"/>
    <w:multiLevelType w:val="multilevel"/>
    <w:tmpl w:val="59C0B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1D4C09"/>
    <w:multiLevelType w:val="multilevel"/>
    <w:tmpl w:val="4A6A194A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7" w15:restartNumberingAfterBreak="0">
    <w:nsid w:val="2E3A1DCA"/>
    <w:multiLevelType w:val="hybridMultilevel"/>
    <w:tmpl w:val="246470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565F4"/>
    <w:multiLevelType w:val="hybridMultilevel"/>
    <w:tmpl w:val="FA6ED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072C69"/>
    <w:multiLevelType w:val="hybridMultilevel"/>
    <w:tmpl w:val="9C8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C723F"/>
    <w:multiLevelType w:val="hybridMultilevel"/>
    <w:tmpl w:val="3D3A2320"/>
    <w:lvl w:ilvl="0" w:tplc="212E255C">
      <w:start w:val="1"/>
      <w:numFmt w:val="decimal"/>
      <w:lvlText w:val="3.%1.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C05A1"/>
    <w:multiLevelType w:val="multilevel"/>
    <w:tmpl w:val="4C3C2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E707CDE"/>
    <w:multiLevelType w:val="multilevel"/>
    <w:tmpl w:val="4A6A194A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15" w15:restartNumberingAfterBreak="0">
    <w:nsid w:val="70AD6AED"/>
    <w:multiLevelType w:val="multilevel"/>
    <w:tmpl w:val="F330F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3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597" w:hanging="2160"/>
      </w:pPr>
      <w:rPr>
        <w:rFonts w:hint="default"/>
      </w:rPr>
    </w:lvl>
  </w:abstractNum>
  <w:abstractNum w:abstractNumId="16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5C7269E"/>
    <w:multiLevelType w:val="multilevel"/>
    <w:tmpl w:val="4A6A194A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19" w15:restartNumberingAfterBreak="0">
    <w:nsid w:val="7AD3387A"/>
    <w:multiLevelType w:val="multilevel"/>
    <w:tmpl w:val="BF0E1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7C1869A9"/>
    <w:multiLevelType w:val="hybridMultilevel"/>
    <w:tmpl w:val="B2B67DFA"/>
    <w:lvl w:ilvl="0" w:tplc="212E255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19"/>
  </w:num>
  <w:num w:numId="13">
    <w:abstractNumId w:val="5"/>
  </w:num>
  <w:num w:numId="14">
    <w:abstractNumId w:val="2"/>
  </w:num>
  <w:num w:numId="15">
    <w:abstractNumId w:val="14"/>
  </w:num>
  <w:num w:numId="16">
    <w:abstractNumId w:val="18"/>
  </w:num>
  <w:num w:numId="17">
    <w:abstractNumId w:val="6"/>
  </w:num>
  <w:num w:numId="18">
    <w:abstractNumId w:val="15"/>
  </w:num>
  <w:num w:numId="19">
    <w:abstractNumId w:val="4"/>
  </w:num>
  <w:num w:numId="20">
    <w:abstractNumId w:val="3"/>
  </w:num>
  <w:num w:numId="21">
    <w:abstractNumId w:val="12"/>
  </w:num>
  <w:num w:numId="22">
    <w:abstractNumId w:val="20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01CEB"/>
    <w:rsid w:val="00014ADE"/>
    <w:rsid w:val="00016FF9"/>
    <w:rsid w:val="00024CC8"/>
    <w:rsid w:val="00026899"/>
    <w:rsid w:val="00036B98"/>
    <w:rsid w:val="000436AC"/>
    <w:rsid w:val="00074ABD"/>
    <w:rsid w:val="000E7D47"/>
    <w:rsid w:val="000F5FE1"/>
    <w:rsid w:val="00100169"/>
    <w:rsid w:val="0010321B"/>
    <w:rsid w:val="00104E0B"/>
    <w:rsid w:val="0011759A"/>
    <w:rsid w:val="00136C14"/>
    <w:rsid w:val="0014417B"/>
    <w:rsid w:val="00144C87"/>
    <w:rsid w:val="00152017"/>
    <w:rsid w:val="00172553"/>
    <w:rsid w:val="00194D54"/>
    <w:rsid w:val="001965B7"/>
    <w:rsid w:val="001C286D"/>
    <w:rsid w:val="001C2EA7"/>
    <w:rsid w:val="001D35B8"/>
    <w:rsid w:val="001D7663"/>
    <w:rsid w:val="001E3AAD"/>
    <w:rsid w:val="001F736F"/>
    <w:rsid w:val="002146AE"/>
    <w:rsid w:val="002215F4"/>
    <w:rsid w:val="00260E78"/>
    <w:rsid w:val="0027275F"/>
    <w:rsid w:val="002B5320"/>
    <w:rsid w:val="002F69A7"/>
    <w:rsid w:val="00303829"/>
    <w:rsid w:val="0032010F"/>
    <w:rsid w:val="00322A4D"/>
    <w:rsid w:val="003252B0"/>
    <w:rsid w:val="00335965"/>
    <w:rsid w:val="00352581"/>
    <w:rsid w:val="003614B7"/>
    <w:rsid w:val="00381F30"/>
    <w:rsid w:val="003E5CFA"/>
    <w:rsid w:val="003F4FB8"/>
    <w:rsid w:val="004904F0"/>
    <w:rsid w:val="004B2062"/>
    <w:rsid w:val="00504C5B"/>
    <w:rsid w:val="00521A29"/>
    <w:rsid w:val="0052348B"/>
    <w:rsid w:val="00545824"/>
    <w:rsid w:val="00562765"/>
    <w:rsid w:val="00566974"/>
    <w:rsid w:val="00574209"/>
    <w:rsid w:val="005810AE"/>
    <w:rsid w:val="005817EA"/>
    <w:rsid w:val="00583717"/>
    <w:rsid w:val="005A7B46"/>
    <w:rsid w:val="005F10EB"/>
    <w:rsid w:val="00610472"/>
    <w:rsid w:val="00622549"/>
    <w:rsid w:val="006331B3"/>
    <w:rsid w:val="006773EB"/>
    <w:rsid w:val="006C0751"/>
    <w:rsid w:val="006C2101"/>
    <w:rsid w:val="006C2BBF"/>
    <w:rsid w:val="006D1F0A"/>
    <w:rsid w:val="006E22C8"/>
    <w:rsid w:val="006E406A"/>
    <w:rsid w:val="007106AF"/>
    <w:rsid w:val="00717092"/>
    <w:rsid w:val="00732078"/>
    <w:rsid w:val="007519BA"/>
    <w:rsid w:val="00756704"/>
    <w:rsid w:val="007571EF"/>
    <w:rsid w:val="007772E4"/>
    <w:rsid w:val="0078013A"/>
    <w:rsid w:val="007838F0"/>
    <w:rsid w:val="007B16AB"/>
    <w:rsid w:val="007F2F39"/>
    <w:rsid w:val="007F6D5A"/>
    <w:rsid w:val="008061EE"/>
    <w:rsid w:val="00806803"/>
    <w:rsid w:val="00831F99"/>
    <w:rsid w:val="00853F96"/>
    <w:rsid w:val="00883EA4"/>
    <w:rsid w:val="008A3AD4"/>
    <w:rsid w:val="008D422A"/>
    <w:rsid w:val="008E6607"/>
    <w:rsid w:val="00916607"/>
    <w:rsid w:val="00955E82"/>
    <w:rsid w:val="00962E1B"/>
    <w:rsid w:val="00963D8F"/>
    <w:rsid w:val="00974112"/>
    <w:rsid w:val="009876B6"/>
    <w:rsid w:val="009B4526"/>
    <w:rsid w:val="009C23B6"/>
    <w:rsid w:val="009D3616"/>
    <w:rsid w:val="009F7AEB"/>
    <w:rsid w:val="00A05A25"/>
    <w:rsid w:val="00A154B0"/>
    <w:rsid w:val="00A2208B"/>
    <w:rsid w:val="00A31A05"/>
    <w:rsid w:val="00A80B66"/>
    <w:rsid w:val="00A830C9"/>
    <w:rsid w:val="00AF2593"/>
    <w:rsid w:val="00AF4B15"/>
    <w:rsid w:val="00B531E1"/>
    <w:rsid w:val="00B63F8D"/>
    <w:rsid w:val="00B6706A"/>
    <w:rsid w:val="00B939C3"/>
    <w:rsid w:val="00BE1B8D"/>
    <w:rsid w:val="00BF67B9"/>
    <w:rsid w:val="00C27301"/>
    <w:rsid w:val="00C412C4"/>
    <w:rsid w:val="00C42988"/>
    <w:rsid w:val="00C46119"/>
    <w:rsid w:val="00C56A78"/>
    <w:rsid w:val="00C5729F"/>
    <w:rsid w:val="00C64596"/>
    <w:rsid w:val="00CB0EC4"/>
    <w:rsid w:val="00CB28A1"/>
    <w:rsid w:val="00CF74EF"/>
    <w:rsid w:val="00D465AA"/>
    <w:rsid w:val="00D720A8"/>
    <w:rsid w:val="00D7543E"/>
    <w:rsid w:val="00DA7A30"/>
    <w:rsid w:val="00DC21B0"/>
    <w:rsid w:val="00DD1FD7"/>
    <w:rsid w:val="00DD5F02"/>
    <w:rsid w:val="00DF7EFA"/>
    <w:rsid w:val="00E13480"/>
    <w:rsid w:val="00E15ACE"/>
    <w:rsid w:val="00E37A57"/>
    <w:rsid w:val="00E626AF"/>
    <w:rsid w:val="00E741FB"/>
    <w:rsid w:val="00E906BA"/>
    <w:rsid w:val="00E9705B"/>
    <w:rsid w:val="00EB5ACC"/>
    <w:rsid w:val="00EE69EC"/>
    <w:rsid w:val="00EF65DC"/>
    <w:rsid w:val="00F31CDE"/>
    <w:rsid w:val="00F578BC"/>
    <w:rsid w:val="00F74902"/>
    <w:rsid w:val="00F97915"/>
    <w:rsid w:val="00FB5D4A"/>
    <w:rsid w:val="00F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Михайлов Василий Михайлович</cp:lastModifiedBy>
  <cp:revision>4</cp:revision>
  <cp:lastPrinted>2023-08-11T11:18:00Z</cp:lastPrinted>
  <dcterms:created xsi:type="dcterms:W3CDTF">2023-08-11T11:17:00Z</dcterms:created>
  <dcterms:modified xsi:type="dcterms:W3CDTF">2023-08-18T06:50:00Z</dcterms:modified>
</cp:coreProperties>
</file>